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附件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24"/>
          <w:szCs w:val="24"/>
        </w:rPr>
        <w:t>：</w:t>
      </w:r>
    </w:p>
    <w:p>
      <w:pPr>
        <w:spacing w:line="360" w:lineRule="auto"/>
        <w:ind w:firstLine="880" w:firstLineChars="200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面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谈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须知及注意事项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各位考生：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按照疫情防控减少人员聚集的要求，本次面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采用线上方式，请大家仔细阅读以下内容，确保考试顺利进行。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一、面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谈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设备要求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（一）请准备笔记本电脑或有摄像和语音设备的台式电脑参加在线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（二）另外准备一部智能手机下载腾讯会议用来进行手机监控，摆放到自己的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左前方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28"/>
          <w:szCs w:val="28"/>
        </w:rPr>
        <w:t>°位置，手机监控需要拍到考生的全身和电脑桌面。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3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w w:val="95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前请考生准备好备用手机网络热点，以防考试中设备及网络故障影响考试。</w:t>
      </w:r>
      <w:r>
        <w:rPr>
          <w:rFonts w:hint="eastAsia" w:ascii="仿宋_GB2312" w:hAnsi="仿宋_GB2312" w:eastAsia="仿宋_GB2312" w:cs="仿宋_GB2312"/>
          <w:sz w:val="28"/>
          <w:szCs w:val="28"/>
        </w:rPr>
        <w:t>未按照要求准备软件的考生，导致自身无法正常进行视频面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谈</w:t>
      </w:r>
      <w:r>
        <w:rPr>
          <w:rFonts w:hint="eastAsia" w:ascii="仿宋_GB2312" w:hAnsi="仿宋_GB2312" w:eastAsia="仿宋_GB2312" w:cs="仿宋_GB2312"/>
          <w:sz w:val="28"/>
          <w:szCs w:val="28"/>
        </w:rPr>
        <w:t>，由考生自行承担后果。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考生所在的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环境应为光线充足、封闭、无其他人、无外界干扰的安静场所，考生端坐在距离摄像头50cm（误差不超过±5cm），着浅色上衣，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时将五官清楚显露，不得佩戴首饰（如发卡、耳环、项链等），头发不要遮挡眉毛，鬓角头发需掖至耳后，不允许化浓妆。面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谈</w:t>
      </w:r>
      <w:r>
        <w:rPr>
          <w:rFonts w:hint="eastAsia" w:ascii="仿宋_GB2312" w:hAnsi="仿宋_GB2312" w:eastAsia="仿宋_GB2312" w:cs="仿宋_GB2312"/>
          <w:sz w:val="28"/>
          <w:szCs w:val="28"/>
        </w:rPr>
        <w:t>背景需保持整洁，考生需要保证肩部以上全部呈现在摄像头可视范围内。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三、线上测试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（一）测试时间：202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（二）线上测试前，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面谈系统</w:t>
      </w:r>
      <w:r>
        <w:rPr>
          <w:rFonts w:hint="eastAsia" w:ascii="仿宋_GB2312" w:hAnsi="仿宋_GB2312" w:eastAsia="仿宋_GB2312" w:cs="仿宋_GB2312"/>
          <w:sz w:val="28"/>
          <w:szCs w:val="28"/>
        </w:rPr>
        <w:t>会以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短信</w:t>
      </w:r>
      <w:r>
        <w:rPr>
          <w:rFonts w:hint="eastAsia" w:ascii="仿宋_GB2312" w:hAnsi="仿宋_GB2312" w:eastAsia="仿宋_GB2312" w:cs="仿宋_GB2312"/>
          <w:sz w:val="28"/>
          <w:szCs w:val="28"/>
        </w:rPr>
        <w:t>形式向考生发送测试链接，请按照链接进入大厅。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请考生复制收到的链接到电脑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最新版的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Google Chrome浏览器，进入链接后流程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设备检测</w:t>
      </w:r>
      <w:r>
        <w:rPr>
          <w:rFonts w:hint="eastAsia" w:ascii="仿宋_GB2312" w:hAnsi="仿宋_GB2312" w:eastAsia="仿宋_GB2312" w:cs="仿宋_GB2312"/>
          <w:sz w:val="28"/>
          <w:szCs w:val="28"/>
        </w:rPr>
        <w:t>---进入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间</w:t>
      </w:r>
      <w:r>
        <w:rPr>
          <w:rFonts w:hint="eastAsia" w:ascii="仿宋_GB2312" w:hAnsi="仿宋_GB2312" w:eastAsia="仿宋_GB2312" w:cs="仿宋_GB2312"/>
          <w:sz w:val="28"/>
          <w:szCs w:val="28"/>
        </w:rPr>
        <w:t>---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结束并等待成绩。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）考生须在测试时调试完成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所需要硬件设备和软件要求，如因考生未参加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线上测试、测试时未将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设备调试到可用状态，导致正式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不能正常进行，由考生自行承担后果。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）由于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手机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端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监测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需要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使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用腾讯会议，登录进去后统一将名字改成自己的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【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岗位代码+真实姓名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腾讯会议下载链接：</w:t>
      </w:r>
      <w:r>
        <w:fldChar w:fldCharType="begin"/>
      </w:r>
      <w:r>
        <w:instrText xml:space="preserve"> HYPERLINK "https://meeting.tencent.com/activities/index.html"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28"/>
          <w:szCs w:val="28"/>
        </w:rPr>
        <w:t>https://meeting.tencent.com/activities/index.html</w:t>
      </w:r>
      <w:r>
        <w:rPr>
          <w:rStyle w:val="9"/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Google Chrome 浏览器官网下载链接：</w:t>
      </w:r>
      <w:r>
        <w:fldChar w:fldCharType="begin"/>
      </w:r>
      <w:r>
        <w:instrText xml:space="preserve"> HYPERLINK "https://www.google.cn/intl/zh-CN/chrome/%20"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28"/>
          <w:szCs w:val="28"/>
        </w:rPr>
        <w:t xml:space="preserve">https://www.google.cn/intl/zh-CN/chrome/ </w:t>
      </w:r>
      <w:r>
        <w:rPr>
          <w:rStyle w:val="9"/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超过规定时间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sz w:val="28"/>
          <w:szCs w:val="28"/>
        </w:rPr>
        <w:t>下载而导致考生无法进行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测试和正式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的情况，由考生自行承担后果。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四、正式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面谈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（一）正式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前，工作人员将通过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短信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向考生发送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通知，考生查看后，按时间要求登录参加在线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，因个人原因延迟登录的，视为放弃本次应聘资格，不再提供补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机会。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（二）根据工作安排，同一职位考生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顺序号由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考生签到顺序决定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，不得以任何方式向任何人或单位透露。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（三）</w:t>
      </w:r>
      <w:r>
        <w:rPr>
          <w:rFonts w:hint="eastAsia" w:ascii="仿宋_GB2312" w:eastAsia="仿宋_GB2312"/>
          <w:kern w:val="2"/>
          <w:sz w:val="28"/>
          <w:szCs w:val="28"/>
        </w:rPr>
        <w:t>本次面谈采用</w:t>
      </w:r>
      <w:r>
        <w:rPr>
          <w:rFonts w:hint="eastAsia" w:ascii="仿宋_GB2312" w:eastAsia="仿宋_GB2312"/>
          <w:kern w:val="2"/>
          <w:sz w:val="28"/>
          <w:szCs w:val="28"/>
          <w:lang w:val="en-US" w:eastAsia="zh-CN"/>
        </w:rPr>
        <w:t>个人展示及</w:t>
      </w:r>
      <w:r>
        <w:rPr>
          <w:rFonts w:hint="eastAsia" w:ascii="仿宋_GB2312" w:eastAsia="仿宋_GB2312"/>
          <w:kern w:val="2"/>
          <w:sz w:val="28"/>
          <w:szCs w:val="28"/>
        </w:rPr>
        <w:t>专家提问的方式进行，时间为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分钟，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考生需提前准备ppt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（</w:t>
      </w:r>
      <w:r>
        <w:rPr>
          <w:rFonts w:hint="default" w:ascii="仿宋_GB2312" w:eastAsia="仿宋_GB2312"/>
          <w:b/>
          <w:bCs/>
          <w:sz w:val="28"/>
          <w:szCs w:val="28"/>
          <w:lang w:eastAsia="zh-CN"/>
        </w:rPr>
        <w:t>面谈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过程及展示材料</w:t>
      </w:r>
      <w:r>
        <w:rPr>
          <w:rFonts w:hint="eastAsia" w:ascii="仿宋_GB2312" w:eastAsia="仿宋_GB2312"/>
          <w:b/>
          <w:bCs/>
          <w:strike w:val="0"/>
          <w:sz w:val="28"/>
          <w:szCs w:val="28"/>
        </w:rPr>
        <w:t>不得透露个人有关信息（姓名、住址、毕业院校、工作单位、家庭成员等），否则取消</w:t>
      </w:r>
      <w:r>
        <w:rPr>
          <w:rFonts w:hint="eastAsia" w:ascii="仿宋_GB2312" w:eastAsia="仿宋_GB2312"/>
          <w:b/>
          <w:bCs/>
          <w:strike w:val="0"/>
          <w:sz w:val="28"/>
          <w:szCs w:val="28"/>
          <w:lang w:val="en-US" w:eastAsia="zh-CN"/>
        </w:rPr>
        <w:t>面谈</w:t>
      </w:r>
      <w:r>
        <w:rPr>
          <w:rFonts w:hint="eastAsia" w:ascii="仿宋_GB2312" w:eastAsia="仿宋_GB2312"/>
          <w:b/>
          <w:bCs/>
          <w:strike w:val="0"/>
          <w:sz w:val="28"/>
          <w:szCs w:val="28"/>
        </w:rPr>
        <w:t>资格，</w:t>
      </w:r>
      <w:r>
        <w:rPr>
          <w:rFonts w:hint="eastAsia" w:ascii="仿宋_GB2312" w:eastAsia="仿宋_GB2312"/>
          <w:b/>
          <w:bCs/>
          <w:strike w:val="0"/>
          <w:sz w:val="28"/>
          <w:szCs w:val="28"/>
          <w:lang w:val="en-US" w:eastAsia="zh-CN"/>
        </w:rPr>
        <w:t>面谈</w:t>
      </w:r>
      <w:r>
        <w:rPr>
          <w:rFonts w:hint="eastAsia" w:ascii="仿宋_GB2312" w:eastAsia="仿宋_GB2312"/>
          <w:b/>
          <w:bCs/>
          <w:strike w:val="0"/>
          <w:sz w:val="28"/>
          <w:szCs w:val="28"/>
        </w:rPr>
        <w:t>成绩无效。</w:t>
      </w:r>
      <w:r>
        <w:rPr>
          <w:rFonts w:hint="eastAsia" w:ascii="仿宋_GB2312" w:eastAsia="仿宋_GB2312"/>
          <w:b/>
          <w:bCs/>
          <w:strike w:val="0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主要展示个人研究方向、科研成果、获奖情况等方面，个人展示时间为7分钟，专家提问时间5分钟。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正式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为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上午场及下午场。上午场时间为2022年12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日10：00（北京时间），考生需在9: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准时进入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考试间做准备，09：45前未进入腾讯会议的考生视为放弃面谈资格；下午场时间为2022年12月24日15:30（北京时间），考生需在14:30准时进入考试间做准备，15：15前未进入腾讯会议的考生视为放弃面谈资格。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ascii="仿宋_GB2312" w:hAnsi="仿宋_GB2312" w:eastAsia="仿宋_GB2312" w:cs="仿宋_GB2312"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四</w:t>
      </w:r>
      <w:r>
        <w:rPr>
          <w:rFonts w:ascii="仿宋_GB2312" w:hAnsi="仿宋_GB2312" w:eastAsia="仿宋_GB2312" w:cs="仿宋_GB2312"/>
          <w:kern w:val="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正式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前，考生需更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将腾讯会议中的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本人备注改为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岗位代码+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/>
        </w:rPr>
        <w:t>真实姓名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中不得提及本人姓名、工作单位、毕业院校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等个人信息，违者一律视为作弊，取消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</w:rPr>
        <w:t>）考生在电脑上从候考间进入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</w:rPr>
        <w:t>间之后，需先确认自己的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</w:rPr>
        <w:t>音频是打开状态，然后站立向后迈两步向考官问好（请调整电脑摄像头需拍到考生尽量全身），简短的自我介绍（例如：各位考官上午\下午好，我是X号考生，我的岗位代码是XXX，等等；切记不可透露自己个人信息）；介绍完之后走到电脑面前坐下调整一下摄像头开始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）考生对考题没有听清时，可以举手询问，但不得要求考官解释考题。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均使用国语答题。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（七）未进入正式考间的考生请在候考间等候，所有考生全程均不得离开候考间，面谈结束后需回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到候分间等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待成绩公布。所有考生全部面谈结束前不得离开监控画面，也不得退出腾讯会议间，如在候考和面谈过程中离开视频考间导致不能监测到本人动态的，一律视为作弊，取消面谈成绩。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五、成绩公布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面谈满分100分，合格分数线为60分，应聘人员的面谈成绩须达到合格分数线，方可进入试讲环节。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（一）在正式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前，请考生将设备及网络调试到最佳状态，电脑端摄像头全程开启。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过程中考生知晓题目前，由于设备硬件故障、断电断网等导致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无法正常进行的，用手机开设热点保持网络通畅，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结束后与工作人员说明情况，未与工作人员联系的考生，自行承担后果。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（二）为保障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能够顺利进行，请考生在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过程中切勿切换浏览器</w:t>
      </w:r>
      <w:bookmarkStart w:id="0" w:name="_Hlk39074224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、更新浏览器、自动更新系统或重装系统。同时，必须关闭QQ、微信、钉钉、内网通等所有通讯工具及TeamViewer、向日葵等远程工具。不按此操作导致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过程中出现故障而影响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，由考生自行承担责任。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（三）考生在考前需用手机提前下载并安装“腾讯会议”客户端，</w:t>
      </w:r>
      <w:r>
        <w:rPr>
          <w:rFonts w:hint="eastAsia" w:ascii="仿宋_GB2312" w:hAnsi="仿宋_GB2312" w:eastAsia="仿宋_GB2312" w:cs="仿宋_GB2312"/>
          <w:w w:val="95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前需将手机安置在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的房间内，拍摄到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现场环境（包含考生及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所使用的电脑桌面，电脑桌面显示须清晰；建议将手机放在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自己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左前方45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°的位置），确保无任何与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无关的人、物。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过程中不得使用手机或其他通讯电子设备，如在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过程中发现电子通讯设备铃响等未关机状态，一律视为作弊，则取消成绩。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完毕的考生需对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形式及内容进行保密，以保障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环节的公平公正，如后期核查有违规作弊的行为，取消成绩或录用资格。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行为规范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（一）考生在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过程中禁止出现人像离屏、左顾右盼等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违纪行为；禁止考生使用外挂插件、强制关机等手段进行作弊。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（二）考生禁止通过在摄像头范围外放置参考资料、他人协助答题等方式的进行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中途出现系统故障等需要协助处理的问题，请考生在面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谈</w:t>
      </w:r>
      <w:r>
        <w:rPr>
          <w:rFonts w:hint="eastAsia" w:ascii="仿宋_GB2312" w:hAnsi="仿宋_GB2312" w:eastAsia="仿宋_GB2312" w:cs="仿宋_GB2312"/>
          <w:sz w:val="28"/>
          <w:szCs w:val="28"/>
        </w:rPr>
        <w:t>界面内说明自己的问题，技术人员会主动与考生联系，考生只允许与系统客服进行沟通。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（四）候考过程中，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助理会随机对考生的行为进行检查，因此考生本人务必始终在视频范围内，同时考生所处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环境不得有其他人员在场，一经发现，一律按违纪处理，由主管单位进行处理。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过程中，考生不得中途离开座位，不得浏览网页、线上查询，不得传递、发送考试内容。一经发现，一律按违纪交由事业单位综合管理部门处理。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（六）考生若未按要求进行登录、接受检查、候考、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，导致不能正确记录相关信息，由考生自行承担责任。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（七）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时不得使用耳机设备。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（八）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过程中，考生不得以任何方式向考官透露自己的个人信息（姓名、手机号、身份证等信息），一经发现，立即取消考生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（九）如违反以上相关要求导致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28"/>
          <w:szCs w:val="28"/>
        </w:rPr>
        <w:t>异常，由考生自行承担责任，属于违纪行为的，由事业单位综合管理部门进行处理。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八、请各位考生认真阅读以上内容，下载相应软件，考生要严格遵守考场纪律，违反纪律者，考试成绩无效。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请考生保持电话畅通，如有任何问题，及时拨打联系电话。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default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技术咨询：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18690182905</w:t>
      </w:r>
    </w:p>
    <w:p>
      <w:pPr>
        <w:spacing w:line="360" w:lineRule="auto"/>
        <w:rPr>
          <w:rFonts w:hint="eastAsia" w:ascii="仿宋_GB2312" w:eastAsia="仿宋_GB2312"/>
          <w:b/>
          <w:bCs/>
          <w:sz w:val="32"/>
          <w:szCs w:val="32"/>
        </w:rPr>
      </w:pPr>
    </w:p>
    <w:sectPr>
      <w:pgSz w:w="11906" w:h="16838"/>
      <w:pgMar w:top="2098" w:right="1474" w:bottom="1985" w:left="1588" w:header="709" w:footer="709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MTFiOWY0MmJjYzFkNmNjNTFhZGMwZDg5NzdhMmYifQ=="/>
  </w:docVars>
  <w:rsids>
    <w:rsidRoot w:val="00172A27"/>
    <w:rsid w:val="00060710"/>
    <w:rsid w:val="000B5093"/>
    <w:rsid w:val="00107A48"/>
    <w:rsid w:val="0015504D"/>
    <w:rsid w:val="00162635"/>
    <w:rsid w:val="00167824"/>
    <w:rsid w:val="001856FB"/>
    <w:rsid w:val="001A5588"/>
    <w:rsid w:val="001A5A89"/>
    <w:rsid w:val="001B0082"/>
    <w:rsid w:val="001B7BE5"/>
    <w:rsid w:val="00214E8F"/>
    <w:rsid w:val="00224ED9"/>
    <w:rsid w:val="002615D9"/>
    <w:rsid w:val="0027636A"/>
    <w:rsid w:val="002B6A71"/>
    <w:rsid w:val="00311667"/>
    <w:rsid w:val="003638BD"/>
    <w:rsid w:val="00370E3C"/>
    <w:rsid w:val="003974C6"/>
    <w:rsid w:val="003F6740"/>
    <w:rsid w:val="00400136"/>
    <w:rsid w:val="00506919"/>
    <w:rsid w:val="005112A0"/>
    <w:rsid w:val="00574FD2"/>
    <w:rsid w:val="005B2584"/>
    <w:rsid w:val="005F2226"/>
    <w:rsid w:val="00637BA0"/>
    <w:rsid w:val="006440CE"/>
    <w:rsid w:val="006858B5"/>
    <w:rsid w:val="00694D3D"/>
    <w:rsid w:val="006A5AD6"/>
    <w:rsid w:val="006C5E52"/>
    <w:rsid w:val="006C7A89"/>
    <w:rsid w:val="00713F34"/>
    <w:rsid w:val="00742067"/>
    <w:rsid w:val="007475F8"/>
    <w:rsid w:val="0076134E"/>
    <w:rsid w:val="007C42A9"/>
    <w:rsid w:val="0082074F"/>
    <w:rsid w:val="008518DB"/>
    <w:rsid w:val="0085791C"/>
    <w:rsid w:val="00887FDC"/>
    <w:rsid w:val="008C3B4A"/>
    <w:rsid w:val="008C48B6"/>
    <w:rsid w:val="008F452B"/>
    <w:rsid w:val="009114BF"/>
    <w:rsid w:val="00927D8A"/>
    <w:rsid w:val="009877D5"/>
    <w:rsid w:val="009A22A4"/>
    <w:rsid w:val="009A5AD3"/>
    <w:rsid w:val="009B6A5F"/>
    <w:rsid w:val="00A02853"/>
    <w:rsid w:val="00A14C2F"/>
    <w:rsid w:val="00A2280A"/>
    <w:rsid w:val="00A25274"/>
    <w:rsid w:val="00A25BD2"/>
    <w:rsid w:val="00A47B55"/>
    <w:rsid w:val="00A806F1"/>
    <w:rsid w:val="00A977D3"/>
    <w:rsid w:val="00AF6816"/>
    <w:rsid w:val="00B14F6D"/>
    <w:rsid w:val="00B308FB"/>
    <w:rsid w:val="00B32A81"/>
    <w:rsid w:val="00B6365E"/>
    <w:rsid w:val="00B92320"/>
    <w:rsid w:val="00BC4B89"/>
    <w:rsid w:val="00BD2B4D"/>
    <w:rsid w:val="00BE3869"/>
    <w:rsid w:val="00BF0C4F"/>
    <w:rsid w:val="00BF3A59"/>
    <w:rsid w:val="00BF78D6"/>
    <w:rsid w:val="00C42C88"/>
    <w:rsid w:val="00C513F6"/>
    <w:rsid w:val="00C70E1A"/>
    <w:rsid w:val="00CF7C27"/>
    <w:rsid w:val="00D07F28"/>
    <w:rsid w:val="00D224A8"/>
    <w:rsid w:val="00D71FE1"/>
    <w:rsid w:val="00D96A0B"/>
    <w:rsid w:val="00DA162B"/>
    <w:rsid w:val="00DD4E84"/>
    <w:rsid w:val="00DE10CB"/>
    <w:rsid w:val="00DE47AA"/>
    <w:rsid w:val="00E0088D"/>
    <w:rsid w:val="00E0757B"/>
    <w:rsid w:val="00E76FAB"/>
    <w:rsid w:val="00EA5FE1"/>
    <w:rsid w:val="00EC0072"/>
    <w:rsid w:val="00ED32BE"/>
    <w:rsid w:val="00F35934"/>
    <w:rsid w:val="00F51F08"/>
    <w:rsid w:val="00F74B70"/>
    <w:rsid w:val="00F85490"/>
    <w:rsid w:val="00F95EFB"/>
    <w:rsid w:val="00FA74DB"/>
    <w:rsid w:val="00FB4730"/>
    <w:rsid w:val="00FD4473"/>
    <w:rsid w:val="00FF4C2D"/>
    <w:rsid w:val="03EB2A28"/>
    <w:rsid w:val="097F0244"/>
    <w:rsid w:val="0BFB46CE"/>
    <w:rsid w:val="19207507"/>
    <w:rsid w:val="1C1A3783"/>
    <w:rsid w:val="1E2537EC"/>
    <w:rsid w:val="28413BDD"/>
    <w:rsid w:val="2A6F54DA"/>
    <w:rsid w:val="2EF84D3C"/>
    <w:rsid w:val="2FD32CBD"/>
    <w:rsid w:val="346D792F"/>
    <w:rsid w:val="387939C8"/>
    <w:rsid w:val="3D797EBF"/>
    <w:rsid w:val="3FEF17A8"/>
    <w:rsid w:val="42077243"/>
    <w:rsid w:val="42412941"/>
    <w:rsid w:val="4B3F2C00"/>
    <w:rsid w:val="4B51442E"/>
    <w:rsid w:val="4BE0327B"/>
    <w:rsid w:val="5E033269"/>
    <w:rsid w:val="5E2733FB"/>
    <w:rsid w:val="61BB74A7"/>
    <w:rsid w:val="62521F90"/>
    <w:rsid w:val="62522BE3"/>
    <w:rsid w:val="64CC26CC"/>
    <w:rsid w:val="65444892"/>
    <w:rsid w:val="661F0F45"/>
    <w:rsid w:val="68FA2A8A"/>
    <w:rsid w:val="6BAB7B58"/>
    <w:rsid w:val="6BB96350"/>
    <w:rsid w:val="6BDD372E"/>
    <w:rsid w:val="6F5D8C51"/>
    <w:rsid w:val="72161BB8"/>
    <w:rsid w:val="73B734E7"/>
    <w:rsid w:val="76CEB7AB"/>
    <w:rsid w:val="779E23A5"/>
    <w:rsid w:val="7B993BB5"/>
    <w:rsid w:val="7D110517"/>
    <w:rsid w:val="7D774AC6"/>
    <w:rsid w:val="7DC84BC8"/>
    <w:rsid w:val="7DFE9281"/>
    <w:rsid w:val="7FCE0A44"/>
    <w:rsid w:val="7FFD9AED"/>
    <w:rsid w:val="BF7F3C2C"/>
    <w:rsid w:val="DFFFDB36"/>
    <w:rsid w:val="E2791AF7"/>
    <w:rsid w:val="E3FF3276"/>
    <w:rsid w:val="F33F844C"/>
    <w:rsid w:val="F7FC56E9"/>
    <w:rsid w:val="FBEA90BA"/>
    <w:rsid w:val="FE5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utoSpaceDE w:val="0"/>
      <w:autoSpaceDN w:val="0"/>
      <w:jc w:val="both"/>
    </w:pPr>
    <w:rPr>
      <w:rFonts w:ascii="Calibri" w:hAnsi="宋体" w:eastAsia="宋体" w:cs="宋体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autoSpaceDE/>
      <w:autoSpaceDN/>
      <w:spacing w:before="100" w:beforeAutospacing="1" w:after="100" w:afterAutospacing="1"/>
      <w:jc w:val="left"/>
    </w:pPr>
    <w:rPr>
      <w:rFonts w:ascii="宋体" w:hAnsi="Times New Roman" w:cs="Times New Roman"/>
      <w:sz w:val="24"/>
      <w:szCs w:val="24"/>
    </w:rPr>
  </w:style>
  <w:style w:type="character" w:styleId="8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9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页脚 Char"/>
    <w:link w:val="3"/>
    <w:qFormat/>
    <w:uiPriority w:val="0"/>
    <w:rPr>
      <w:rFonts w:ascii="Calibri" w:hAnsi="宋体" w:eastAsia="宋体" w:cs="宋体"/>
      <w:sz w:val="18"/>
      <w:szCs w:val="18"/>
    </w:rPr>
  </w:style>
  <w:style w:type="character" w:customStyle="1" w:styleId="11">
    <w:name w:val="页眉 Char"/>
    <w:link w:val="4"/>
    <w:qFormat/>
    <w:uiPriority w:val="0"/>
    <w:rPr>
      <w:rFonts w:ascii="Calibri" w:hAnsi="宋体" w:eastAsia="宋体" w:cs="宋体"/>
      <w:sz w:val="18"/>
      <w:szCs w:val="18"/>
    </w:rPr>
  </w:style>
  <w:style w:type="character" w:customStyle="1" w:styleId="12">
    <w:name w:val="apple-converted-space"/>
    <w:basedOn w:val="7"/>
    <w:qFormat/>
    <w:uiPriority w:val="0"/>
    <w:rPr>
      <w:rFonts w:ascii="Times New Roman" w:hAnsi="Times New Roman" w:eastAsia="宋体" w:cs="Times New Roman"/>
    </w:rPr>
  </w:style>
  <w:style w:type="paragraph" w:customStyle="1" w:styleId="13">
    <w:name w:val="List Paragraph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2644</Words>
  <Characters>2822</Characters>
  <Lines>23</Lines>
  <Paragraphs>6</Paragraphs>
  <TotalTime>1</TotalTime>
  <ScaleCrop>false</ScaleCrop>
  <LinksUpToDate>false</LinksUpToDate>
  <CharactersWithSpaces>2827</CharactersWithSpaces>
  <Application>WPS Office_11.1.0.12980_F1E327BC-269C-435d-A152-05C5408002CA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2021-08-06T09:26:00Z</dcterms:created>
  <dc:creator>Administrator</dc:creator>
  <cp:lastModifiedBy>Trace_</cp:lastModifiedBy>
  <cp:lastPrinted>2021-08-03T14:13:00Z</cp:lastPrinted>
  <dcterms:modified xsi:type="dcterms:W3CDTF">2022-12-21T07:05:26Z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900F71AB0C524913A2490D47FD74821B</vt:lpwstr>
  </property>
</Properties>
</file>